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488CC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WESTWODE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4E0F7B0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B0544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5AB83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Jun.1406</w:t>
      </w:r>
      <w:r>
        <w:rPr>
          <w:rFonts w:ascii="Times New Roman" w:hAnsi="Times New Roman" w:cs="Times New Roman"/>
          <w:sz w:val="24"/>
          <w:szCs w:val="24"/>
        </w:rPr>
        <w:tab/>
        <w:t>He and John Fouler(q.v.) were granted the alnage and subsidy of cloths for sale</w:t>
      </w:r>
    </w:p>
    <w:p w14:paraId="0EA1A812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last Easter for three years.   (C.F.R. 1405-13 p.11)</w:t>
      </w:r>
    </w:p>
    <w:p w14:paraId="6AB96818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B4B57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634A7" w14:textId="77777777" w:rsidR="006055E9" w:rsidRDefault="006055E9" w:rsidP="006055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2021</w:t>
      </w:r>
    </w:p>
    <w:p w14:paraId="4C2456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5B3F" w14:textId="77777777" w:rsidR="006055E9" w:rsidRDefault="006055E9" w:rsidP="009139A6">
      <w:r>
        <w:separator/>
      </w:r>
    </w:p>
  </w:endnote>
  <w:endnote w:type="continuationSeparator" w:id="0">
    <w:p w14:paraId="66BC4365" w14:textId="77777777" w:rsidR="006055E9" w:rsidRDefault="006055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ED7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70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AA6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0877" w14:textId="77777777" w:rsidR="006055E9" w:rsidRDefault="006055E9" w:rsidP="009139A6">
      <w:r>
        <w:separator/>
      </w:r>
    </w:p>
  </w:footnote>
  <w:footnote w:type="continuationSeparator" w:id="0">
    <w:p w14:paraId="5F846030" w14:textId="77777777" w:rsidR="006055E9" w:rsidRDefault="006055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30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5E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18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5E9"/>
    <w:rsid w:val="000666E0"/>
    <w:rsid w:val="002510B7"/>
    <w:rsid w:val="005C130B"/>
    <w:rsid w:val="006055E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88527"/>
  <w15:chartTrackingRefBased/>
  <w15:docId w15:val="{5AC562ED-D3E0-4CE1-80CD-D148BB899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2021-08-29T07:33:00Z</dcterms:created>
  <dcterms:modified xsi:type="dcterms:W3CDTF">2021-08-29T07:33:00Z</dcterms:modified>
</cp:coreProperties>
</file>